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76E" w:rsidRPr="00A14CA8" w:rsidRDefault="0019013F" w:rsidP="000A37B9">
      <w:pPr>
        <w:pStyle w:val="Titre"/>
        <w:rPr>
          <w:sz w:val="44"/>
          <w:szCs w:val="44"/>
        </w:rPr>
      </w:pPr>
      <w:r w:rsidRPr="00A14CA8">
        <w:rPr>
          <w:sz w:val="44"/>
          <w:szCs w:val="44"/>
        </w:rPr>
        <w:t>Séminaire R</w:t>
      </w:r>
      <w:r w:rsidR="008D057B" w:rsidRPr="00A14CA8">
        <w:rPr>
          <w:sz w:val="44"/>
          <w:szCs w:val="44"/>
        </w:rPr>
        <w:t>echerche et Innovation Responsables</w:t>
      </w:r>
      <w:r w:rsidRPr="00A14CA8">
        <w:rPr>
          <w:sz w:val="44"/>
          <w:szCs w:val="44"/>
        </w:rPr>
        <w:t xml:space="preserve"> </w:t>
      </w:r>
      <w:r w:rsidR="00812DED" w:rsidRPr="00A14CA8">
        <w:rPr>
          <w:sz w:val="44"/>
          <w:szCs w:val="44"/>
        </w:rPr>
        <w:t xml:space="preserve">à </w:t>
      </w:r>
      <w:r w:rsidR="008D057B" w:rsidRPr="00A14CA8">
        <w:rPr>
          <w:sz w:val="44"/>
          <w:szCs w:val="44"/>
        </w:rPr>
        <w:t>Grenoble</w:t>
      </w:r>
      <w:bookmarkStart w:id="0" w:name="_GoBack"/>
      <w:bookmarkEnd w:id="0"/>
    </w:p>
    <w:p w:rsidR="00812DED" w:rsidRDefault="00812DED" w:rsidP="00812DED">
      <w:pPr>
        <w:spacing w:after="0"/>
      </w:pPr>
    </w:p>
    <w:p w:rsidR="0019013F" w:rsidRPr="00101052" w:rsidRDefault="00C644B9" w:rsidP="00101052">
      <w:pPr>
        <w:spacing w:after="0"/>
      </w:pPr>
      <w:r w:rsidRPr="00101052">
        <w:t>Date</w:t>
      </w:r>
      <w:r w:rsidR="00A14CA8" w:rsidRPr="00101052">
        <w:t> :</w:t>
      </w:r>
      <w:r w:rsidRPr="00101052">
        <w:t xml:space="preserve"> </w:t>
      </w:r>
      <w:r w:rsidR="00E14F61" w:rsidRPr="00101052">
        <w:t>7</w:t>
      </w:r>
      <w:r w:rsidRPr="00101052">
        <w:t xml:space="preserve"> novembre 2016</w:t>
      </w:r>
    </w:p>
    <w:p w:rsidR="00307F87" w:rsidRPr="00101052" w:rsidRDefault="00307F87" w:rsidP="00101052">
      <w:pPr>
        <w:spacing w:after="0"/>
      </w:pPr>
      <w:r w:rsidRPr="00101052">
        <w:t>Lieu</w:t>
      </w:r>
      <w:r w:rsidR="00A14CA8" w:rsidRPr="00101052">
        <w:t> :</w:t>
      </w:r>
      <w:r w:rsidRPr="00101052">
        <w:t xml:space="preserve"> </w:t>
      </w:r>
      <w:r w:rsidR="002B308D" w:rsidRPr="00101052">
        <w:t xml:space="preserve">MSH Alpes </w:t>
      </w:r>
      <w:r w:rsidR="000A37B9" w:rsidRPr="00101052">
        <w:t>9h-17h</w:t>
      </w:r>
    </w:p>
    <w:p w:rsidR="00101052" w:rsidRPr="00101052" w:rsidRDefault="00101052" w:rsidP="00101052">
      <w:pPr>
        <w:spacing w:after="0"/>
        <w:rPr>
          <w:sz w:val="24"/>
          <w:szCs w:val="24"/>
        </w:rPr>
      </w:pPr>
      <w:r w:rsidRPr="00101052">
        <w:rPr>
          <w:sz w:val="24"/>
          <w:szCs w:val="24"/>
        </w:rPr>
        <w:t>Info</w:t>
      </w:r>
      <w:r w:rsidR="0017229B" w:rsidRPr="00101052">
        <w:rPr>
          <w:sz w:val="24"/>
          <w:szCs w:val="24"/>
        </w:rPr>
        <w:t xml:space="preserve">: </w:t>
      </w:r>
      <w:hyperlink r:id="rId8" w:history="1">
        <w:r w:rsidR="0017229B" w:rsidRPr="00101052">
          <w:rPr>
            <w:rStyle w:val="Lienhypertexte"/>
            <w:sz w:val="24"/>
            <w:szCs w:val="24"/>
          </w:rPr>
          <w:t>kissia.ravanel@lacasemate.fr</w:t>
        </w:r>
      </w:hyperlink>
    </w:p>
    <w:p w:rsidR="0017229B" w:rsidRPr="00101052" w:rsidRDefault="0017229B" w:rsidP="00101052">
      <w:pPr>
        <w:spacing w:after="0"/>
        <w:rPr>
          <w:sz w:val="24"/>
          <w:szCs w:val="24"/>
        </w:rPr>
      </w:pPr>
      <w:r w:rsidRPr="00101052">
        <w:rPr>
          <w:b/>
          <w:sz w:val="24"/>
          <w:szCs w:val="24"/>
        </w:rPr>
        <w:t>Inscription en ligne</w:t>
      </w:r>
      <w:r w:rsidRPr="00101052">
        <w:rPr>
          <w:sz w:val="24"/>
          <w:szCs w:val="24"/>
        </w:rPr>
        <w:t xml:space="preserve"> </w:t>
      </w:r>
      <w:hyperlink r:id="rId9" w:history="1">
        <w:r w:rsidR="00101052" w:rsidRPr="00101052">
          <w:rPr>
            <w:rStyle w:val="Lienhypertexte"/>
            <w:sz w:val="24"/>
            <w:szCs w:val="24"/>
          </w:rPr>
          <w:t>https://www.weezevent.com/rri-tools</w:t>
        </w:r>
      </w:hyperlink>
    </w:p>
    <w:p w:rsidR="00101052" w:rsidRDefault="00101052">
      <w:pPr>
        <w:rPr>
          <w:b/>
          <w:sz w:val="24"/>
          <w:szCs w:val="24"/>
        </w:rPr>
      </w:pPr>
    </w:p>
    <w:p w:rsidR="000A37B9" w:rsidRPr="00935002" w:rsidRDefault="000A37B9" w:rsidP="007E5B74">
      <w:pPr>
        <w:pStyle w:val="Titre4"/>
        <w:rPr>
          <w:rStyle w:val="Emphaseple"/>
          <w:rFonts w:asciiTheme="minorHAnsi" w:hAnsiTheme="minorHAnsi"/>
          <w:color w:val="auto"/>
        </w:rPr>
      </w:pPr>
      <w:r w:rsidRPr="00935002">
        <w:rPr>
          <w:rStyle w:val="Emphaseple"/>
          <w:rFonts w:asciiTheme="minorHAnsi" w:hAnsiTheme="minorHAnsi"/>
          <w:color w:val="auto"/>
        </w:rPr>
        <w:t>La Casemate et l’Université Grenoble Alpes vous invitent à échanger sur la notion de recherche et d’innovation responsables à partir des pratiques des chercheurs, des entrepreneurs, des éducateurs, des politiques et des acteurs de la culture scientifique. Comment prendre en compte les besoins et valeurs de la société pour construire la société de la connaissance et de l’innovation de demain ?</w:t>
      </w:r>
    </w:p>
    <w:p w:rsidR="000A37B9" w:rsidRPr="00935002" w:rsidRDefault="000A37B9" w:rsidP="007E5B74">
      <w:pPr>
        <w:pStyle w:val="Titre4"/>
        <w:rPr>
          <w:rStyle w:val="Emphaseple"/>
          <w:rFonts w:asciiTheme="minorHAnsi" w:hAnsiTheme="minorHAnsi"/>
          <w:color w:val="auto"/>
        </w:rPr>
      </w:pPr>
      <w:r w:rsidRPr="00935002">
        <w:rPr>
          <w:rStyle w:val="Emphaseple"/>
          <w:rFonts w:asciiTheme="minorHAnsi" w:hAnsiTheme="minorHAnsi"/>
          <w:color w:val="auto"/>
        </w:rPr>
        <w:t>Ce séminaire professionnel est à destination des chercheurs, doctorants, enseignants, entrepreneurs, acteurs politiques et des collectivités, chargés de projets européens des universités et établissements de recherche, acteurs de la communication scientifique, représentants de la société civile</w:t>
      </w:r>
    </w:p>
    <w:p w:rsidR="007E5B74" w:rsidRPr="007E5B74" w:rsidRDefault="007E5B74" w:rsidP="007E5B74"/>
    <w:p w:rsidR="00A14CA8" w:rsidRPr="00A7313F" w:rsidRDefault="0006794E" w:rsidP="0007025B">
      <w:pPr>
        <w:pStyle w:val="Titre2"/>
        <w:spacing w:before="0"/>
        <w:rPr>
          <w:rFonts w:ascii="Arial" w:hAnsi="Arial" w:cs="Arial"/>
          <w:b/>
          <w:sz w:val="22"/>
          <w:szCs w:val="22"/>
        </w:rPr>
      </w:pPr>
      <w:r w:rsidRPr="00A7313F">
        <w:rPr>
          <w:rFonts w:ascii="Arial" w:hAnsi="Arial" w:cs="Arial"/>
          <w:b/>
          <w:sz w:val="22"/>
          <w:szCs w:val="22"/>
        </w:rPr>
        <w:t xml:space="preserve">Matinée (9h - 12h30) </w:t>
      </w:r>
    </w:p>
    <w:p w:rsidR="0006794E" w:rsidRPr="00A923F3" w:rsidRDefault="0006794E" w:rsidP="00812910">
      <w:pPr>
        <w:spacing w:after="120"/>
      </w:pPr>
      <w:r w:rsidRPr="00A923F3">
        <w:t>Accueil café à partir de 9h</w:t>
      </w:r>
    </w:p>
    <w:p w:rsidR="002B308D" w:rsidRPr="00A923F3" w:rsidRDefault="002B308D" w:rsidP="00812910">
      <w:pPr>
        <w:pStyle w:val="Titre2"/>
        <w:spacing w:before="0" w:after="120"/>
        <w:rPr>
          <w:rFonts w:asciiTheme="minorHAnsi" w:hAnsiTheme="minorHAnsi"/>
          <w:color w:val="auto"/>
          <w:sz w:val="22"/>
          <w:szCs w:val="22"/>
        </w:rPr>
      </w:pPr>
      <w:r w:rsidRPr="00A7313F">
        <w:rPr>
          <w:rStyle w:val="Titre3Car"/>
          <w:rFonts w:ascii="Arial" w:hAnsi="Arial" w:cs="Arial"/>
          <w:b/>
          <w:color w:val="2E74B5" w:themeColor="accent1" w:themeShade="BF"/>
          <w:sz w:val="22"/>
          <w:szCs w:val="22"/>
        </w:rPr>
        <w:t>9h</w:t>
      </w:r>
      <w:r w:rsidR="00557743" w:rsidRPr="00A7313F">
        <w:rPr>
          <w:rStyle w:val="Titre3Car"/>
          <w:rFonts w:ascii="Arial" w:hAnsi="Arial" w:cs="Arial"/>
          <w:b/>
          <w:color w:val="2E74B5" w:themeColor="accent1" w:themeShade="BF"/>
          <w:sz w:val="22"/>
          <w:szCs w:val="22"/>
        </w:rPr>
        <w:t>15</w:t>
      </w:r>
      <w:r w:rsidR="00A30D45" w:rsidRPr="00A7313F">
        <w:rPr>
          <w:rStyle w:val="Titre3Car"/>
          <w:rFonts w:ascii="Arial" w:hAnsi="Arial" w:cs="Arial"/>
          <w:b/>
          <w:color w:val="2E74B5" w:themeColor="accent1" w:themeShade="BF"/>
          <w:sz w:val="22"/>
          <w:szCs w:val="22"/>
        </w:rPr>
        <w:t xml:space="preserve"> : </w:t>
      </w:r>
      <w:r w:rsidR="0006794E" w:rsidRPr="00A7313F">
        <w:rPr>
          <w:rStyle w:val="Titre3Car"/>
          <w:rFonts w:ascii="Arial" w:hAnsi="Arial" w:cs="Arial"/>
          <w:b/>
          <w:color w:val="2E74B5" w:themeColor="accent1" w:themeShade="BF"/>
          <w:sz w:val="22"/>
          <w:szCs w:val="22"/>
        </w:rPr>
        <w:t>Introduction par les</w:t>
      </w:r>
      <w:r w:rsidR="003643E6" w:rsidRPr="00A7313F">
        <w:rPr>
          <w:rStyle w:val="Titre3Car"/>
          <w:rFonts w:ascii="Arial" w:hAnsi="Arial" w:cs="Arial"/>
          <w:b/>
          <w:color w:val="2E74B5" w:themeColor="accent1" w:themeShade="BF"/>
          <w:sz w:val="22"/>
          <w:szCs w:val="22"/>
        </w:rPr>
        <w:t xml:space="preserve"> organisateurs</w:t>
      </w:r>
      <w:r w:rsidR="003643E6" w:rsidRPr="00A7313F">
        <w:rPr>
          <w:rStyle w:val="Titre3Car"/>
          <w:b/>
          <w:color w:val="2E74B5" w:themeColor="accent1" w:themeShade="BF"/>
          <w:sz w:val="20"/>
          <w:szCs w:val="20"/>
        </w:rPr>
        <w:t xml:space="preserve"> </w:t>
      </w:r>
      <w:r w:rsidR="003643E6" w:rsidRPr="00A923F3">
        <w:rPr>
          <w:rStyle w:val="Titre3Car"/>
          <w:rFonts w:asciiTheme="minorHAnsi" w:hAnsiTheme="minorHAnsi"/>
          <w:color w:val="auto"/>
          <w:sz w:val="22"/>
          <w:szCs w:val="22"/>
        </w:rPr>
        <w:t>(Université Grenoble Alpes et La Casemate)</w:t>
      </w:r>
    </w:p>
    <w:p w:rsidR="003643E6" w:rsidRPr="00A923F3" w:rsidRDefault="0006794E" w:rsidP="00812910">
      <w:pPr>
        <w:pStyle w:val="Titre2"/>
        <w:spacing w:before="0" w:after="120"/>
        <w:rPr>
          <w:rFonts w:asciiTheme="minorHAnsi" w:hAnsiTheme="minorHAnsi"/>
          <w:color w:val="auto"/>
          <w:sz w:val="22"/>
          <w:szCs w:val="22"/>
        </w:rPr>
      </w:pPr>
      <w:r w:rsidRPr="00935002">
        <w:rPr>
          <w:rFonts w:ascii="Arial" w:hAnsi="Arial" w:cs="Arial"/>
          <w:b/>
          <w:sz w:val="22"/>
          <w:szCs w:val="22"/>
        </w:rPr>
        <w:t>9h</w:t>
      </w:r>
      <w:r w:rsidR="00557743" w:rsidRPr="00935002">
        <w:rPr>
          <w:rFonts w:ascii="Arial" w:hAnsi="Arial" w:cs="Arial"/>
          <w:b/>
          <w:sz w:val="22"/>
          <w:szCs w:val="22"/>
        </w:rPr>
        <w:t>30</w:t>
      </w:r>
      <w:r w:rsidR="00A30D45" w:rsidRPr="00935002">
        <w:rPr>
          <w:rFonts w:ascii="Arial" w:hAnsi="Arial" w:cs="Arial"/>
          <w:b/>
          <w:sz w:val="22"/>
          <w:szCs w:val="22"/>
        </w:rPr>
        <w:t xml:space="preserve"> : </w:t>
      </w:r>
      <w:r w:rsidR="002B308D" w:rsidRPr="00935002">
        <w:rPr>
          <w:rFonts w:ascii="Arial" w:hAnsi="Arial" w:cs="Arial"/>
          <w:b/>
          <w:sz w:val="22"/>
          <w:szCs w:val="22"/>
        </w:rPr>
        <w:t>La responsabilité des scientifiques est une notion morale plus que juridique, collective plus qu’individuelle</w:t>
      </w:r>
      <w:r w:rsidR="002B308D" w:rsidRPr="00957249">
        <w:rPr>
          <w:b/>
        </w:rPr>
        <w:t xml:space="preserve">. </w:t>
      </w:r>
      <w:proofErr w:type="spellStart"/>
      <w:r w:rsidR="00057929" w:rsidRPr="00A923F3">
        <w:rPr>
          <w:rFonts w:asciiTheme="minorHAnsi" w:hAnsiTheme="minorHAnsi"/>
          <w:b/>
          <w:color w:val="auto"/>
          <w:sz w:val="22"/>
          <w:szCs w:val="22"/>
        </w:rPr>
        <w:t>Alexei</w:t>
      </w:r>
      <w:proofErr w:type="spellEnd"/>
      <w:r w:rsidR="00057929" w:rsidRPr="00A923F3">
        <w:rPr>
          <w:rFonts w:asciiTheme="minorHAnsi" w:hAnsiTheme="minorHAnsi"/>
          <w:b/>
          <w:color w:val="auto"/>
          <w:sz w:val="22"/>
          <w:szCs w:val="22"/>
        </w:rPr>
        <w:t xml:space="preserve"> </w:t>
      </w:r>
      <w:proofErr w:type="spellStart"/>
      <w:r w:rsidR="00057929" w:rsidRPr="00A923F3">
        <w:rPr>
          <w:rFonts w:asciiTheme="minorHAnsi" w:hAnsiTheme="minorHAnsi"/>
          <w:b/>
          <w:color w:val="auto"/>
          <w:sz w:val="22"/>
          <w:szCs w:val="22"/>
        </w:rPr>
        <w:t>Grinbaum</w:t>
      </w:r>
      <w:proofErr w:type="spellEnd"/>
      <w:r w:rsidR="00057929" w:rsidRPr="00A923F3">
        <w:rPr>
          <w:rFonts w:asciiTheme="minorHAnsi" w:hAnsiTheme="minorHAnsi"/>
          <w:b/>
          <w:color w:val="auto"/>
          <w:sz w:val="22"/>
          <w:szCs w:val="22"/>
        </w:rPr>
        <w:t xml:space="preserve"> </w:t>
      </w:r>
      <w:r w:rsidR="00057929" w:rsidRPr="00A923F3">
        <w:rPr>
          <w:rFonts w:asciiTheme="minorHAnsi" w:hAnsiTheme="minorHAnsi"/>
          <w:color w:val="auto"/>
          <w:sz w:val="22"/>
          <w:szCs w:val="22"/>
        </w:rPr>
        <w:t>(</w:t>
      </w:r>
      <w:r w:rsidR="00A166C0" w:rsidRPr="00A923F3">
        <w:rPr>
          <w:rFonts w:asciiTheme="minorHAnsi" w:hAnsiTheme="minorHAnsi"/>
          <w:color w:val="auto"/>
          <w:sz w:val="22"/>
          <w:szCs w:val="22"/>
        </w:rPr>
        <w:t xml:space="preserve">Laboratoire de Recherche sur les Sciences de la Matière </w:t>
      </w:r>
      <w:r w:rsidR="00057929" w:rsidRPr="00A923F3">
        <w:rPr>
          <w:rFonts w:asciiTheme="minorHAnsi" w:hAnsiTheme="minorHAnsi"/>
          <w:color w:val="auto"/>
          <w:sz w:val="22"/>
          <w:szCs w:val="22"/>
        </w:rPr>
        <w:t>CEA-Saclay</w:t>
      </w:r>
      <w:r w:rsidR="002B308D" w:rsidRPr="00A923F3">
        <w:rPr>
          <w:rFonts w:asciiTheme="minorHAnsi" w:hAnsiTheme="minorHAnsi"/>
          <w:color w:val="auto"/>
          <w:sz w:val="22"/>
          <w:szCs w:val="22"/>
        </w:rPr>
        <w:t xml:space="preserve">) </w:t>
      </w:r>
    </w:p>
    <w:p w:rsidR="006800DF" w:rsidRPr="00935002" w:rsidRDefault="002B308D" w:rsidP="00812910">
      <w:pPr>
        <w:pStyle w:val="Titre2"/>
        <w:spacing w:before="0" w:after="120"/>
        <w:rPr>
          <w:rFonts w:ascii="Arial" w:hAnsi="Arial" w:cs="Arial"/>
          <w:b/>
          <w:sz w:val="22"/>
          <w:szCs w:val="22"/>
        </w:rPr>
      </w:pPr>
      <w:r w:rsidRPr="00935002">
        <w:rPr>
          <w:rFonts w:ascii="Arial" w:hAnsi="Arial" w:cs="Arial"/>
          <w:b/>
          <w:sz w:val="22"/>
          <w:szCs w:val="22"/>
        </w:rPr>
        <w:t>10h</w:t>
      </w:r>
      <w:r w:rsidR="00557743" w:rsidRPr="00935002">
        <w:rPr>
          <w:rFonts w:ascii="Arial" w:hAnsi="Arial" w:cs="Arial"/>
          <w:b/>
          <w:sz w:val="22"/>
          <w:szCs w:val="22"/>
        </w:rPr>
        <w:t>15</w:t>
      </w:r>
      <w:r w:rsidR="00A30D45" w:rsidRPr="00935002">
        <w:rPr>
          <w:rFonts w:ascii="Arial" w:hAnsi="Arial" w:cs="Arial"/>
          <w:b/>
          <w:sz w:val="22"/>
          <w:szCs w:val="22"/>
        </w:rPr>
        <w:t> :</w:t>
      </w:r>
      <w:r w:rsidRPr="00935002">
        <w:rPr>
          <w:rFonts w:ascii="Arial" w:hAnsi="Arial" w:cs="Arial"/>
          <w:b/>
          <w:sz w:val="22"/>
          <w:szCs w:val="22"/>
        </w:rPr>
        <w:t xml:space="preserve"> </w:t>
      </w:r>
      <w:r w:rsidR="003643E6" w:rsidRPr="00935002">
        <w:rPr>
          <w:rFonts w:ascii="Arial" w:hAnsi="Arial" w:cs="Arial"/>
          <w:b/>
          <w:sz w:val="22"/>
          <w:szCs w:val="22"/>
        </w:rPr>
        <w:t>Présentation du projet RRI Tools et de la boîte à outils collaborative</w:t>
      </w:r>
      <w:r w:rsidR="00F67F24" w:rsidRPr="00935002">
        <w:rPr>
          <w:rFonts w:ascii="Arial" w:hAnsi="Arial" w:cs="Arial"/>
          <w:b/>
          <w:sz w:val="22"/>
          <w:szCs w:val="22"/>
        </w:rPr>
        <w:t xml:space="preserve"> </w:t>
      </w:r>
    </w:p>
    <w:p w:rsidR="0006794E" w:rsidRPr="00957249" w:rsidRDefault="0006794E" w:rsidP="00812910">
      <w:pPr>
        <w:pStyle w:val="Titre2"/>
        <w:spacing w:before="0" w:after="120" w:line="276" w:lineRule="auto"/>
        <w:rPr>
          <w:color w:val="auto"/>
          <w:sz w:val="22"/>
          <w:szCs w:val="22"/>
        </w:rPr>
      </w:pPr>
      <w:r w:rsidRPr="00935002">
        <w:rPr>
          <w:rFonts w:ascii="Arial" w:hAnsi="Arial" w:cs="Arial"/>
          <w:b/>
          <w:sz w:val="22"/>
          <w:szCs w:val="22"/>
        </w:rPr>
        <w:t>1</w:t>
      </w:r>
      <w:r w:rsidR="00557743" w:rsidRPr="00935002">
        <w:rPr>
          <w:rFonts w:ascii="Arial" w:hAnsi="Arial" w:cs="Arial"/>
          <w:b/>
          <w:sz w:val="22"/>
          <w:szCs w:val="22"/>
        </w:rPr>
        <w:t>0</w:t>
      </w:r>
      <w:r w:rsidRPr="00935002">
        <w:rPr>
          <w:rFonts w:ascii="Arial" w:hAnsi="Arial" w:cs="Arial"/>
          <w:b/>
          <w:sz w:val="22"/>
          <w:szCs w:val="22"/>
        </w:rPr>
        <w:t>h</w:t>
      </w:r>
      <w:r w:rsidR="00557743" w:rsidRPr="00935002">
        <w:rPr>
          <w:rFonts w:ascii="Arial" w:hAnsi="Arial" w:cs="Arial"/>
          <w:b/>
          <w:sz w:val="22"/>
          <w:szCs w:val="22"/>
        </w:rPr>
        <w:t>45</w:t>
      </w:r>
      <w:proofErr w:type="gramStart"/>
      <w:r w:rsidR="00957249" w:rsidRPr="00935002">
        <w:rPr>
          <w:rFonts w:ascii="Arial" w:hAnsi="Arial" w:cs="Arial"/>
          <w:b/>
          <w:sz w:val="22"/>
          <w:szCs w:val="22"/>
        </w:rPr>
        <w:t> :</w:t>
      </w:r>
      <w:r w:rsidRPr="00935002">
        <w:rPr>
          <w:rFonts w:ascii="Arial" w:hAnsi="Arial" w:cs="Arial"/>
          <w:b/>
          <w:sz w:val="22"/>
          <w:szCs w:val="22"/>
        </w:rPr>
        <w:t>Table</w:t>
      </w:r>
      <w:proofErr w:type="gramEnd"/>
      <w:r w:rsidRPr="00935002">
        <w:rPr>
          <w:rFonts w:ascii="Arial" w:hAnsi="Arial" w:cs="Arial"/>
          <w:b/>
          <w:sz w:val="22"/>
          <w:szCs w:val="22"/>
        </w:rPr>
        <w:t xml:space="preserve"> ronde </w:t>
      </w:r>
      <w:r w:rsidR="00C878A9" w:rsidRPr="00935002">
        <w:rPr>
          <w:rFonts w:ascii="Arial" w:hAnsi="Arial" w:cs="Arial"/>
          <w:b/>
          <w:sz w:val="22"/>
          <w:szCs w:val="22"/>
        </w:rPr>
        <w:t xml:space="preserve">autour de bonnes pratiques de </w:t>
      </w:r>
      <w:r w:rsidR="00C878A9" w:rsidRPr="005F0A84">
        <w:rPr>
          <w:rFonts w:ascii="Arial" w:hAnsi="Arial" w:cs="Arial"/>
          <w:b/>
          <w:sz w:val="22"/>
          <w:szCs w:val="22"/>
        </w:rPr>
        <w:t>RRI</w:t>
      </w:r>
      <w:r w:rsidR="00C878A9" w:rsidRPr="005F0A84">
        <w:rPr>
          <w:rFonts w:ascii="Arial" w:hAnsi="Arial" w:cs="Arial"/>
          <w:b/>
        </w:rPr>
        <w:t xml:space="preserve"> </w:t>
      </w:r>
      <w:r w:rsidR="00C878A9" w:rsidRPr="00A923F3">
        <w:rPr>
          <w:rFonts w:asciiTheme="minorHAnsi" w:hAnsiTheme="minorHAnsi"/>
          <w:color w:val="auto"/>
          <w:sz w:val="22"/>
          <w:szCs w:val="22"/>
        </w:rPr>
        <w:t>avec</w:t>
      </w:r>
      <w:r w:rsidR="00C878A9" w:rsidRPr="00A923F3">
        <w:rPr>
          <w:rFonts w:asciiTheme="minorHAnsi" w:hAnsiTheme="minorHAnsi"/>
          <w:b/>
          <w:color w:val="auto"/>
          <w:sz w:val="22"/>
          <w:szCs w:val="22"/>
        </w:rPr>
        <w:t xml:space="preserve"> </w:t>
      </w:r>
      <w:r w:rsidR="00A7313F">
        <w:rPr>
          <w:rFonts w:asciiTheme="minorHAnsi" w:hAnsiTheme="minorHAnsi"/>
          <w:b/>
          <w:color w:val="auto"/>
          <w:sz w:val="22"/>
          <w:szCs w:val="22"/>
        </w:rPr>
        <w:t xml:space="preserve">Antoine </w:t>
      </w:r>
      <w:proofErr w:type="spellStart"/>
      <w:r w:rsidR="00A7313F">
        <w:rPr>
          <w:rFonts w:asciiTheme="minorHAnsi" w:hAnsiTheme="minorHAnsi"/>
          <w:b/>
          <w:color w:val="auto"/>
          <w:sz w:val="22"/>
          <w:szCs w:val="22"/>
        </w:rPr>
        <w:t>Dep</w:t>
      </w:r>
      <w:r w:rsidRPr="00A923F3">
        <w:rPr>
          <w:rFonts w:asciiTheme="minorHAnsi" w:hAnsiTheme="minorHAnsi"/>
          <w:b/>
          <w:color w:val="auto"/>
          <w:sz w:val="22"/>
          <w:szCs w:val="22"/>
        </w:rPr>
        <w:t>aulis</w:t>
      </w:r>
      <w:proofErr w:type="spellEnd"/>
      <w:r w:rsidR="00057929" w:rsidRPr="00A923F3">
        <w:rPr>
          <w:rFonts w:asciiTheme="minorHAnsi" w:hAnsiTheme="minorHAnsi"/>
          <w:b/>
          <w:color w:val="auto"/>
          <w:sz w:val="22"/>
          <w:szCs w:val="22"/>
        </w:rPr>
        <w:t xml:space="preserve"> </w:t>
      </w:r>
      <w:r w:rsidR="00057929" w:rsidRPr="00A923F3">
        <w:rPr>
          <w:rFonts w:asciiTheme="minorHAnsi" w:hAnsiTheme="minorHAnsi"/>
          <w:color w:val="auto"/>
          <w:sz w:val="22"/>
          <w:szCs w:val="22"/>
        </w:rPr>
        <w:t>(Grenoble Institut des Neurosciences)</w:t>
      </w:r>
      <w:r w:rsidRPr="00A923F3">
        <w:rPr>
          <w:rFonts w:asciiTheme="minorHAnsi" w:hAnsiTheme="minorHAnsi"/>
          <w:color w:val="auto"/>
          <w:sz w:val="22"/>
          <w:szCs w:val="22"/>
        </w:rPr>
        <w:t>,</w:t>
      </w:r>
      <w:r w:rsidRPr="00A923F3">
        <w:rPr>
          <w:rFonts w:asciiTheme="minorHAnsi" w:hAnsiTheme="minorHAnsi"/>
          <w:b/>
          <w:color w:val="auto"/>
          <w:sz w:val="22"/>
          <w:szCs w:val="22"/>
        </w:rPr>
        <w:t xml:space="preserve"> Carole </w:t>
      </w:r>
      <w:proofErr w:type="spellStart"/>
      <w:r w:rsidRPr="00A923F3">
        <w:rPr>
          <w:rFonts w:asciiTheme="minorHAnsi" w:hAnsiTheme="minorHAnsi"/>
          <w:b/>
          <w:color w:val="auto"/>
          <w:sz w:val="22"/>
          <w:szCs w:val="22"/>
        </w:rPr>
        <w:t>Peyrin</w:t>
      </w:r>
      <w:proofErr w:type="spellEnd"/>
      <w:r w:rsidR="00812910" w:rsidRPr="00A923F3">
        <w:rPr>
          <w:rFonts w:asciiTheme="minorHAnsi" w:hAnsiTheme="minorHAnsi"/>
          <w:b/>
          <w:color w:val="auto"/>
          <w:sz w:val="22"/>
          <w:szCs w:val="22"/>
        </w:rPr>
        <w:t xml:space="preserve"> </w:t>
      </w:r>
      <w:r w:rsidR="00057929" w:rsidRPr="00A923F3">
        <w:rPr>
          <w:rFonts w:asciiTheme="minorHAnsi" w:hAnsiTheme="minorHAnsi"/>
          <w:color w:val="auto"/>
          <w:sz w:val="22"/>
          <w:szCs w:val="22"/>
        </w:rPr>
        <w:t xml:space="preserve">(Laboratoire de Psychologie et </w:t>
      </w:r>
      <w:proofErr w:type="spellStart"/>
      <w:r w:rsidR="00057929" w:rsidRPr="00A923F3">
        <w:rPr>
          <w:rFonts w:asciiTheme="minorHAnsi" w:hAnsiTheme="minorHAnsi"/>
          <w:color w:val="auto"/>
          <w:sz w:val="22"/>
          <w:szCs w:val="22"/>
        </w:rPr>
        <w:t>NeuroCognition</w:t>
      </w:r>
      <w:proofErr w:type="spellEnd"/>
      <w:r w:rsidR="00A166C0" w:rsidRPr="00A923F3">
        <w:rPr>
          <w:rFonts w:asciiTheme="minorHAnsi" w:hAnsiTheme="minorHAnsi"/>
          <w:color w:val="auto"/>
          <w:sz w:val="22"/>
          <w:szCs w:val="22"/>
        </w:rPr>
        <w:t xml:space="preserve"> Grenoble</w:t>
      </w:r>
      <w:r w:rsidR="00057929" w:rsidRPr="00A923F3">
        <w:rPr>
          <w:rFonts w:asciiTheme="minorHAnsi" w:hAnsiTheme="minorHAnsi"/>
          <w:color w:val="auto"/>
          <w:sz w:val="22"/>
          <w:szCs w:val="22"/>
        </w:rPr>
        <w:t>)</w:t>
      </w:r>
      <w:r w:rsidRPr="00A923F3">
        <w:rPr>
          <w:rFonts w:asciiTheme="minorHAnsi" w:hAnsiTheme="minorHAnsi"/>
          <w:color w:val="auto"/>
          <w:sz w:val="22"/>
          <w:szCs w:val="22"/>
        </w:rPr>
        <w:t>,</w:t>
      </w:r>
      <w:r w:rsidRPr="00A923F3">
        <w:rPr>
          <w:rFonts w:asciiTheme="minorHAnsi" w:hAnsiTheme="minorHAnsi"/>
          <w:b/>
          <w:color w:val="auto"/>
          <w:sz w:val="22"/>
          <w:szCs w:val="22"/>
        </w:rPr>
        <w:t xml:space="preserve"> Véronique </w:t>
      </w:r>
      <w:proofErr w:type="spellStart"/>
      <w:r w:rsidRPr="00A923F3">
        <w:rPr>
          <w:rFonts w:asciiTheme="minorHAnsi" w:hAnsiTheme="minorHAnsi"/>
          <w:b/>
          <w:color w:val="auto"/>
          <w:sz w:val="22"/>
          <w:szCs w:val="22"/>
        </w:rPr>
        <w:t>Aubergé</w:t>
      </w:r>
      <w:proofErr w:type="spellEnd"/>
      <w:r w:rsidR="00812910" w:rsidRPr="00A923F3">
        <w:rPr>
          <w:rFonts w:asciiTheme="minorHAnsi" w:hAnsiTheme="minorHAnsi"/>
          <w:b/>
          <w:color w:val="auto"/>
          <w:sz w:val="22"/>
          <w:szCs w:val="22"/>
        </w:rPr>
        <w:t xml:space="preserve"> </w:t>
      </w:r>
      <w:r w:rsidR="00A166C0" w:rsidRPr="00A923F3">
        <w:rPr>
          <w:rFonts w:asciiTheme="minorHAnsi" w:hAnsiTheme="minorHAnsi"/>
          <w:color w:val="auto"/>
          <w:sz w:val="22"/>
          <w:szCs w:val="22"/>
        </w:rPr>
        <w:t>(</w:t>
      </w:r>
      <w:r w:rsidR="00A166C0" w:rsidRPr="00A923F3">
        <w:rPr>
          <w:rFonts w:asciiTheme="minorHAnsi" w:hAnsiTheme="minorHAnsi" w:cs="Arial"/>
          <w:color w:val="333333"/>
          <w:sz w:val="22"/>
          <w:szCs w:val="22"/>
          <w:shd w:val="clear" w:color="auto" w:fill="FFFFFF"/>
        </w:rPr>
        <w:t>Laboratoire d’informatique de Grenoble)</w:t>
      </w:r>
      <w:r w:rsidR="00957249" w:rsidRPr="00A923F3">
        <w:rPr>
          <w:rFonts w:asciiTheme="minorHAnsi" w:hAnsiTheme="minorHAnsi"/>
          <w:sz w:val="22"/>
          <w:szCs w:val="22"/>
        </w:rPr>
        <w:t>,</w:t>
      </w:r>
      <w:r w:rsidR="00957249" w:rsidRPr="00A923F3">
        <w:rPr>
          <w:rFonts w:asciiTheme="minorHAnsi" w:hAnsiTheme="minorHAnsi"/>
          <w:b/>
          <w:sz w:val="22"/>
          <w:szCs w:val="22"/>
        </w:rPr>
        <w:t xml:space="preserve"> </w:t>
      </w:r>
      <w:r w:rsidR="00B71BE0" w:rsidRPr="00A923F3">
        <w:rPr>
          <w:rFonts w:asciiTheme="minorHAnsi" w:hAnsiTheme="minorHAnsi"/>
          <w:color w:val="auto"/>
          <w:sz w:val="22"/>
          <w:szCs w:val="22"/>
        </w:rPr>
        <w:t>a</w:t>
      </w:r>
      <w:r w:rsidR="00A14CA8" w:rsidRPr="00A923F3">
        <w:rPr>
          <w:rFonts w:asciiTheme="minorHAnsi" w:hAnsiTheme="minorHAnsi"/>
          <w:color w:val="auto"/>
          <w:sz w:val="22"/>
          <w:szCs w:val="22"/>
        </w:rPr>
        <w:t>nimation Kissia Ravanel (La Casemate)</w:t>
      </w:r>
    </w:p>
    <w:p w:rsidR="00812910" w:rsidRPr="00957249" w:rsidRDefault="00812910" w:rsidP="00812910">
      <w:pPr>
        <w:spacing w:after="0"/>
        <w:rPr>
          <w:b/>
        </w:rPr>
      </w:pPr>
    </w:p>
    <w:p w:rsidR="006800DF" w:rsidRPr="00935002" w:rsidRDefault="0006794E" w:rsidP="00812910">
      <w:pPr>
        <w:pStyle w:val="Titre2"/>
        <w:spacing w:before="0"/>
        <w:rPr>
          <w:rFonts w:ascii="Arial" w:hAnsi="Arial" w:cs="Arial"/>
          <w:b/>
          <w:sz w:val="22"/>
          <w:szCs w:val="22"/>
        </w:rPr>
      </w:pPr>
      <w:r w:rsidRPr="00935002">
        <w:rPr>
          <w:rFonts w:ascii="Arial" w:hAnsi="Arial" w:cs="Arial"/>
          <w:b/>
          <w:sz w:val="22"/>
          <w:szCs w:val="22"/>
        </w:rPr>
        <w:t xml:space="preserve">12h30 </w:t>
      </w:r>
      <w:r w:rsidR="006800DF" w:rsidRPr="00935002">
        <w:rPr>
          <w:rFonts w:ascii="Arial" w:hAnsi="Arial" w:cs="Arial"/>
          <w:b/>
          <w:sz w:val="22"/>
          <w:szCs w:val="22"/>
        </w:rPr>
        <w:t>Buffet avec les intervenants</w:t>
      </w:r>
    </w:p>
    <w:p w:rsidR="00812910" w:rsidRPr="00935002" w:rsidRDefault="00812910" w:rsidP="00812910">
      <w:pPr>
        <w:spacing w:after="0"/>
        <w:rPr>
          <w:b/>
        </w:rPr>
      </w:pPr>
    </w:p>
    <w:p w:rsidR="00F67F24" w:rsidRPr="00935002" w:rsidRDefault="00F67F24" w:rsidP="00812910">
      <w:pPr>
        <w:pStyle w:val="Titre2"/>
        <w:spacing w:before="0"/>
        <w:rPr>
          <w:rFonts w:ascii="Arial" w:hAnsi="Arial" w:cs="Arial"/>
          <w:b/>
          <w:sz w:val="22"/>
          <w:szCs w:val="22"/>
        </w:rPr>
      </w:pPr>
      <w:r w:rsidRPr="00935002">
        <w:rPr>
          <w:rFonts w:ascii="Arial" w:hAnsi="Arial" w:cs="Arial"/>
          <w:b/>
          <w:sz w:val="22"/>
          <w:szCs w:val="22"/>
        </w:rPr>
        <w:t>Après midi</w:t>
      </w:r>
      <w:r w:rsidR="006800DF" w:rsidRPr="00935002">
        <w:rPr>
          <w:rFonts w:ascii="Arial" w:hAnsi="Arial" w:cs="Arial"/>
          <w:b/>
          <w:sz w:val="22"/>
          <w:szCs w:val="22"/>
        </w:rPr>
        <w:t xml:space="preserve"> (14h-17h)</w:t>
      </w:r>
    </w:p>
    <w:p w:rsidR="00557743" w:rsidRPr="00A923F3" w:rsidRDefault="0006794E" w:rsidP="00812910">
      <w:pPr>
        <w:pStyle w:val="Titre2"/>
        <w:spacing w:before="120" w:after="120" w:line="276" w:lineRule="auto"/>
        <w:rPr>
          <w:rFonts w:asciiTheme="minorHAnsi" w:hAnsiTheme="minorHAnsi"/>
          <w:b/>
          <w:color w:val="auto"/>
          <w:sz w:val="22"/>
          <w:szCs w:val="22"/>
        </w:rPr>
      </w:pPr>
      <w:r w:rsidRPr="00935002">
        <w:rPr>
          <w:rFonts w:ascii="Arial" w:hAnsi="Arial" w:cs="Arial"/>
          <w:b/>
          <w:sz w:val="22"/>
          <w:szCs w:val="22"/>
        </w:rPr>
        <w:t>14h</w:t>
      </w:r>
      <w:r w:rsidR="00812910" w:rsidRPr="00935002">
        <w:rPr>
          <w:rFonts w:ascii="Arial" w:hAnsi="Arial" w:cs="Arial"/>
          <w:b/>
          <w:sz w:val="22"/>
          <w:szCs w:val="22"/>
        </w:rPr>
        <w:t> :</w:t>
      </w:r>
      <w:r w:rsidRPr="00935002">
        <w:rPr>
          <w:rFonts w:ascii="Arial" w:hAnsi="Arial" w:cs="Arial"/>
          <w:b/>
          <w:sz w:val="22"/>
          <w:szCs w:val="22"/>
        </w:rPr>
        <w:t xml:space="preserve"> </w:t>
      </w:r>
      <w:r w:rsidR="00A14CA8" w:rsidRPr="00935002">
        <w:rPr>
          <w:rFonts w:ascii="Arial" w:hAnsi="Arial" w:cs="Arial"/>
          <w:b/>
          <w:sz w:val="22"/>
          <w:szCs w:val="22"/>
        </w:rPr>
        <w:t>Ateliers créatifs</w:t>
      </w:r>
      <w:r w:rsidR="006800DF" w:rsidRPr="00935002">
        <w:rPr>
          <w:rFonts w:ascii="Arial" w:hAnsi="Arial" w:cs="Arial"/>
          <w:b/>
          <w:sz w:val="22"/>
          <w:szCs w:val="22"/>
        </w:rPr>
        <w:t xml:space="preserve"> </w:t>
      </w:r>
      <w:r w:rsidRPr="00935002">
        <w:rPr>
          <w:rFonts w:ascii="Arial" w:hAnsi="Arial" w:cs="Arial"/>
          <w:b/>
          <w:sz w:val="22"/>
          <w:szCs w:val="22"/>
        </w:rPr>
        <w:t xml:space="preserve">à partir des pratiques </w:t>
      </w:r>
      <w:r w:rsidR="006800DF" w:rsidRPr="00935002">
        <w:rPr>
          <w:rFonts w:ascii="Arial" w:hAnsi="Arial" w:cs="Arial"/>
          <w:b/>
          <w:sz w:val="22"/>
          <w:szCs w:val="22"/>
        </w:rPr>
        <w:t>des participants dans chaque groupe</w:t>
      </w:r>
      <w:r w:rsidR="00812910" w:rsidRPr="00957249">
        <w:rPr>
          <w:b/>
        </w:rPr>
        <w:t xml:space="preserve"> </w:t>
      </w:r>
      <w:r w:rsidR="00812910" w:rsidRPr="00A923F3">
        <w:rPr>
          <w:rFonts w:asciiTheme="minorHAnsi" w:hAnsiTheme="minorHAnsi"/>
          <w:color w:val="auto"/>
          <w:sz w:val="22"/>
          <w:szCs w:val="22"/>
        </w:rPr>
        <w:t xml:space="preserve">animation Laurent </w:t>
      </w:r>
      <w:proofErr w:type="spellStart"/>
      <w:r w:rsidR="00812910" w:rsidRPr="00A923F3">
        <w:rPr>
          <w:rFonts w:asciiTheme="minorHAnsi" w:hAnsiTheme="minorHAnsi"/>
          <w:color w:val="auto"/>
          <w:sz w:val="22"/>
          <w:szCs w:val="22"/>
        </w:rPr>
        <w:t>Chicoineau</w:t>
      </w:r>
      <w:proofErr w:type="spellEnd"/>
      <w:r w:rsidR="00812910" w:rsidRPr="00A923F3">
        <w:rPr>
          <w:rFonts w:asciiTheme="minorHAnsi" w:hAnsiTheme="minorHAnsi"/>
          <w:color w:val="auto"/>
          <w:sz w:val="22"/>
          <w:szCs w:val="22"/>
        </w:rPr>
        <w:t xml:space="preserve">, Kissia </w:t>
      </w:r>
      <w:proofErr w:type="spellStart"/>
      <w:r w:rsidR="00812910" w:rsidRPr="00A923F3">
        <w:rPr>
          <w:rFonts w:asciiTheme="minorHAnsi" w:hAnsiTheme="minorHAnsi"/>
          <w:color w:val="auto"/>
          <w:sz w:val="22"/>
          <w:szCs w:val="22"/>
        </w:rPr>
        <w:t>Ravanel</w:t>
      </w:r>
      <w:proofErr w:type="spellEnd"/>
      <w:r w:rsidR="00812910" w:rsidRPr="00A923F3">
        <w:rPr>
          <w:rFonts w:asciiTheme="minorHAnsi" w:hAnsiTheme="minorHAnsi"/>
          <w:color w:val="auto"/>
          <w:sz w:val="22"/>
          <w:szCs w:val="22"/>
        </w:rPr>
        <w:t xml:space="preserve"> (La Casemate) et Pascal Delmas (Science Animation)</w:t>
      </w:r>
      <w:r w:rsidR="001764AF" w:rsidRPr="00A923F3">
        <w:rPr>
          <w:rFonts w:asciiTheme="minorHAnsi" w:hAnsiTheme="minorHAnsi"/>
          <w:b/>
        </w:rPr>
        <w:t xml:space="preserve"> </w:t>
      </w:r>
    </w:p>
    <w:p w:rsidR="00120EB2" w:rsidRPr="00935002" w:rsidRDefault="00812910" w:rsidP="00812910">
      <w:pPr>
        <w:pStyle w:val="Titre2"/>
        <w:spacing w:before="120" w:after="120"/>
        <w:rPr>
          <w:rFonts w:ascii="Arial" w:hAnsi="Arial" w:cs="Arial"/>
          <w:b/>
          <w:sz w:val="22"/>
          <w:szCs w:val="22"/>
        </w:rPr>
      </w:pPr>
      <w:r w:rsidRPr="00935002">
        <w:rPr>
          <w:rStyle w:val="Titre3Car"/>
          <w:rFonts w:ascii="Arial" w:hAnsi="Arial" w:cs="Arial"/>
          <w:b/>
          <w:color w:val="2E74B5" w:themeColor="accent1" w:themeShade="BF"/>
          <w:sz w:val="22"/>
          <w:szCs w:val="22"/>
        </w:rPr>
        <w:t xml:space="preserve">16h : </w:t>
      </w:r>
      <w:r w:rsidR="00A14CA8" w:rsidRPr="00935002">
        <w:rPr>
          <w:rStyle w:val="Titre3Car"/>
          <w:rFonts w:ascii="Arial" w:hAnsi="Arial" w:cs="Arial"/>
          <w:b/>
          <w:color w:val="2E74B5" w:themeColor="accent1" w:themeShade="BF"/>
          <w:sz w:val="22"/>
          <w:szCs w:val="22"/>
        </w:rPr>
        <w:t xml:space="preserve">Retour des </w:t>
      </w:r>
      <w:r w:rsidR="001764AF" w:rsidRPr="00935002">
        <w:rPr>
          <w:rStyle w:val="Titre3Car"/>
          <w:rFonts w:ascii="Arial" w:hAnsi="Arial" w:cs="Arial"/>
          <w:b/>
          <w:color w:val="2E74B5" w:themeColor="accent1" w:themeShade="BF"/>
          <w:sz w:val="22"/>
          <w:szCs w:val="22"/>
        </w:rPr>
        <w:t xml:space="preserve"> groupes de réflexion et discussion </w:t>
      </w:r>
    </w:p>
    <w:p w:rsidR="00120EB2" w:rsidRPr="00A923F3" w:rsidRDefault="00A14CA8" w:rsidP="00812910">
      <w:pPr>
        <w:pStyle w:val="Titre2"/>
        <w:spacing w:before="120" w:after="120"/>
        <w:rPr>
          <w:rFonts w:asciiTheme="minorHAnsi" w:hAnsiTheme="minorHAnsi"/>
          <w:color w:val="auto"/>
        </w:rPr>
      </w:pPr>
      <w:r w:rsidRPr="00935002">
        <w:rPr>
          <w:rFonts w:ascii="Arial" w:hAnsi="Arial" w:cs="Arial"/>
          <w:b/>
          <w:sz w:val="22"/>
          <w:szCs w:val="22"/>
        </w:rPr>
        <w:t>16h30</w:t>
      </w:r>
      <w:r w:rsidR="00812910" w:rsidRPr="00935002">
        <w:rPr>
          <w:rFonts w:ascii="Arial" w:hAnsi="Arial" w:cs="Arial"/>
          <w:b/>
          <w:sz w:val="22"/>
          <w:szCs w:val="22"/>
        </w:rPr>
        <w:t xml:space="preserve"> : </w:t>
      </w:r>
      <w:r w:rsidR="001764AF" w:rsidRPr="00935002">
        <w:rPr>
          <w:rFonts w:ascii="Arial" w:hAnsi="Arial" w:cs="Arial"/>
          <w:b/>
          <w:sz w:val="22"/>
          <w:szCs w:val="22"/>
        </w:rPr>
        <w:t>Synthèse et conclusion</w:t>
      </w:r>
      <w:r w:rsidR="001764AF" w:rsidRPr="00935002">
        <w:rPr>
          <w:b/>
          <w:sz w:val="22"/>
          <w:szCs w:val="22"/>
        </w:rPr>
        <w:t xml:space="preserve"> </w:t>
      </w:r>
      <w:proofErr w:type="spellStart"/>
      <w:r w:rsidR="00812910" w:rsidRPr="00A923F3">
        <w:rPr>
          <w:rFonts w:asciiTheme="minorHAnsi" w:hAnsiTheme="minorHAnsi"/>
          <w:b/>
          <w:color w:val="auto"/>
          <w:sz w:val="22"/>
          <w:szCs w:val="22"/>
        </w:rPr>
        <w:t>Alexei</w:t>
      </w:r>
      <w:proofErr w:type="spellEnd"/>
      <w:r w:rsidR="00812910" w:rsidRPr="00A923F3">
        <w:rPr>
          <w:rFonts w:asciiTheme="minorHAnsi" w:hAnsiTheme="minorHAnsi"/>
          <w:b/>
          <w:color w:val="auto"/>
          <w:sz w:val="22"/>
          <w:szCs w:val="22"/>
        </w:rPr>
        <w:t xml:space="preserve"> </w:t>
      </w:r>
      <w:proofErr w:type="spellStart"/>
      <w:r w:rsidR="00812910" w:rsidRPr="00A923F3">
        <w:rPr>
          <w:rFonts w:asciiTheme="minorHAnsi" w:hAnsiTheme="minorHAnsi"/>
          <w:b/>
          <w:color w:val="auto"/>
          <w:sz w:val="22"/>
          <w:szCs w:val="22"/>
        </w:rPr>
        <w:t>Grinbaum</w:t>
      </w:r>
      <w:proofErr w:type="spellEnd"/>
      <w:r w:rsidR="00812910" w:rsidRPr="00A923F3">
        <w:rPr>
          <w:rFonts w:asciiTheme="minorHAnsi" w:hAnsiTheme="minorHAnsi"/>
          <w:color w:val="auto"/>
          <w:sz w:val="22"/>
          <w:szCs w:val="22"/>
        </w:rPr>
        <w:t xml:space="preserve"> (Laboratoire de Recherche sur les Sciences de la Matière CEA-Saclay)</w:t>
      </w:r>
    </w:p>
    <w:p w:rsidR="00120EB2" w:rsidRDefault="00120EB2"/>
    <w:sectPr w:rsidR="00120EB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411" w:rsidRDefault="00665411" w:rsidP="006015A5">
      <w:pPr>
        <w:spacing w:after="0" w:line="240" w:lineRule="auto"/>
      </w:pPr>
      <w:r>
        <w:separator/>
      </w:r>
    </w:p>
  </w:endnote>
  <w:endnote w:type="continuationSeparator" w:id="0">
    <w:p w:rsidR="00665411" w:rsidRDefault="00665411" w:rsidP="00601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F7" w:rsidRDefault="00D11FF7" w:rsidP="00171F6F">
    <w:pPr>
      <w:pStyle w:val="Pieddepage"/>
      <w:jc w:val="right"/>
    </w:pPr>
    <w:r>
      <w:rPr>
        <w:noProof/>
        <w:lang w:eastAsia="fr-FR"/>
      </w:rPr>
      <w:drawing>
        <wp:inline distT="0" distB="0" distL="0" distR="0" wp14:anchorId="0C3A6DAF" wp14:editId="388E95DC">
          <wp:extent cx="455295" cy="303530"/>
          <wp:effectExtent l="0" t="0" r="0" b="0"/>
          <wp:docPr id="4" name="Bild 0" descr="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0" descr="Eu_logo.png"/>
                  <pic:cNvPicPr>
                    <a:picLocks noChangeAspect="1" noChangeArrowheads="1"/>
                  </pic:cNvPicPr>
                </pic:nvPicPr>
                <pic:blipFill>
                  <a:blip r:embed="rId1"/>
                  <a:stretch>
                    <a:fillRect/>
                  </a:stretch>
                </pic:blipFill>
                <pic:spPr bwMode="auto">
                  <a:xfrm>
                    <a:off x="0" y="0"/>
                    <a:ext cx="455295" cy="303530"/>
                  </a:xfrm>
                  <a:prstGeom prst="rect">
                    <a:avLst/>
                  </a:prstGeom>
                </pic:spPr>
              </pic:pic>
            </a:graphicData>
          </a:graphic>
        </wp:inline>
      </w:drawing>
    </w:r>
    <w:r>
      <w:rPr>
        <w:noProof/>
        <w:lang w:eastAsia="fr-FR"/>
      </w:rPr>
      <w:drawing>
        <wp:anchor distT="0" distB="0" distL="133350" distR="114300" simplePos="0" relativeHeight="251659264" behindDoc="1" locked="0" layoutInCell="1" allowOverlap="1" wp14:anchorId="0D5CB5C3" wp14:editId="38B5A9FB">
          <wp:simplePos x="0" y="0"/>
          <wp:positionH relativeFrom="margin">
            <wp:align>left</wp:align>
          </wp:positionH>
          <wp:positionV relativeFrom="paragraph">
            <wp:posOffset>-231140</wp:posOffset>
          </wp:positionV>
          <wp:extent cx="4333875" cy="831039"/>
          <wp:effectExtent l="0" t="0" r="0" b="7620"/>
          <wp:wrapTight wrapText="bothSides">
            <wp:wrapPolygon edited="0">
              <wp:start x="0" y="0"/>
              <wp:lineTo x="0" y="21303"/>
              <wp:lineTo x="21458" y="21303"/>
              <wp:lineTo x="21458" y="0"/>
              <wp:lineTo x="0" y="0"/>
            </wp:wrapPolygon>
          </wp:wrapTight>
          <wp:docPr id="3" name="Image 1" descr="\\SRVLAN\3-donnees\9 - Projets SA\Projets SA 2014\RRI_toolkit\01_Projet\04_Doc_de_com\RRI Tools Logos\Full_color\PRINT\CMYK_jpg\RRI_logo_CMYK_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SRVLAN\3-donnees\9 - Projets SA\Projets SA 2014\RRI_toolkit\01_Projet\04_Doc_de_com\RRI Tools Logos\Full_color\PRINT\CMYK_jpg\RRI_logo_CMYK_C3.jpg"/>
                  <pic:cNvPicPr>
                    <a:picLocks noChangeAspect="1" noChangeArrowheads="1"/>
                  </pic:cNvPicPr>
                </pic:nvPicPr>
                <pic:blipFill>
                  <a:blip r:embed="rId2"/>
                  <a:stretch>
                    <a:fillRect/>
                  </a:stretch>
                </pic:blipFill>
                <pic:spPr bwMode="auto">
                  <a:xfrm>
                    <a:off x="0" y="0"/>
                    <a:ext cx="4333875" cy="83103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411" w:rsidRDefault="00665411" w:rsidP="006015A5">
      <w:pPr>
        <w:spacing w:after="0" w:line="240" w:lineRule="auto"/>
      </w:pPr>
      <w:r>
        <w:separator/>
      </w:r>
    </w:p>
  </w:footnote>
  <w:footnote w:type="continuationSeparator" w:id="0">
    <w:p w:rsidR="00665411" w:rsidRDefault="00665411" w:rsidP="00601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5A5" w:rsidRDefault="00812DED" w:rsidP="00812DED">
    <w:pPr>
      <w:pStyle w:val="En-tte"/>
      <w:jc w:val="right"/>
    </w:pPr>
    <w:r>
      <w:rPr>
        <w:noProof/>
        <w:lang w:eastAsia="fr-FR"/>
      </w:rPr>
      <w:drawing>
        <wp:inline distT="114300" distB="114300" distL="114300" distR="114300" wp14:anchorId="5E2AA855" wp14:editId="25889E58">
          <wp:extent cx="2352675" cy="361950"/>
          <wp:effectExtent l="0" t="0" r="9525" b="0"/>
          <wp:docPr id="1" name="image02.jpg" descr="LACASEMATE-LOGO.jpg"/>
          <wp:cNvGraphicFramePr/>
          <a:graphic xmlns:a="http://schemas.openxmlformats.org/drawingml/2006/main">
            <a:graphicData uri="http://schemas.openxmlformats.org/drawingml/2006/picture">
              <pic:pic xmlns:pic="http://schemas.openxmlformats.org/drawingml/2006/picture">
                <pic:nvPicPr>
                  <pic:cNvPr id="0" name="image02.jpg" descr="LACASEMATE-LOGO.jpg"/>
                  <pic:cNvPicPr preferRelativeResize="0"/>
                </pic:nvPicPr>
                <pic:blipFill>
                  <a:blip r:embed="rId1"/>
                  <a:srcRect/>
                  <a:stretch>
                    <a:fillRect/>
                  </a:stretch>
                </pic:blipFill>
                <pic:spPr>
                  <a:xfrm>
                    <a:off x="0" y="0"/>
                    <a:ext cx="2353884" cy="362136"/>
                  </a:xfrm>
                  <a:prstGeom prst="rect">
                    <a:avLst/>
                  </a:prstGeom>
                  <a:ln/>
                </pic:spPr>
              </pic:pic>
            </a:graphicData>
          </a:graphic>
        </wp:inline>
      </w:drawing>
    </w:r>
    <w:r>
      <w:rPr>
        <w:noProof/>
        <w:lang w:eastAsia="fr-FR"/>
      </w:rPr>
      <w:t xml:space="preserve">    </w:t>
    </w:r>
    <w:r>
      <w:rPr>
        <w:noProof/>
        <w:lang w:eastAsia="fr-FR"/>
      </w:rPr>
      <w:drawing>
        <wp:inline distT="0" distB="0" distL="0" distR="0" wp14:anchorId="70BDA4A8" wp14:editId="3662C727">
          <wp:extent cx="1104900" cy="715225"/>
          <wp:effectExtent l="0" t="0" r="0" b="8890"/>
          <wp:docPr id="2" name="Image 2" descr="logo-Université Grenoble 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versité Grenoble Alp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142" cy="7225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CE8"/>
    <w:multiLevelType w:val="hybridMultilevel"/>
    <w:tmpl w:val="64128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93F"/>
    <w:rsid w:val="0004197A"/>
    <w:rsid w:val="00057929"/>
    <w:rsid w:val="0006794E"/>
    <w:rsid w:val="0007025B"/>
    <w:rsid w:val="000A37B9"/>
    <w:rsid w:val="000D5467"/>
    <w:rsid w:val="000F697E"/>
    <w:rsid w:val="00101052"/>
    <w:rsid w:val="00120EB2"/>
    <w:rsid w:val="00171F6F"/>
    <w:rsid w:val="0017229B"/>
    <w:rsid w:val="00172580"/>
    <w:rsid w:val="001764AF"/>
    <w:rsid w:val="0019013F"/>
    <w:rsid w:val="00256B60"/>
    <w:rsid w:val="002B308D"/>
    <w:rsid w:val="00307F87"/>
    <w:rsid w:val="003218F7"/>
    <w:rsid w:val="003643E6"/>
    <w:rsid w:val="0036693F"/>
    <w:rsid w:val="00394427"/>
    <w:rsid w:val="003E5195"/>
    <w:rsid w:val="00420248"/>
    <w:rsid w:val="00423B32"/>
    <w:rsid w:val="004652E2"/>
    <w:rsid w:val="0050539F"/>
    <w:rsid w:val="005524B7"/>
    <w:rsid w:val="00557743"/>
    <w:rsid w:val="00585385"/>
    <w:rsid w:val="005F0A84"/>
    <w:rsid w:val="006015A5"/>
    <w:rsid w:val="00665411"/>
    <w:rsid w:val="006800DF"/>
    <w:rsid w:val="00684758"/>
    <w:rsid w:val="006859BE"/>
    <w:rsid w:val="006959F0"/>
    <w:rsid w:val="006C356E"/>
    <w:rsid w:val="00764BC8"/>
    <w:rsid w:val="0077255B"/>
    <w:rsid w:val="00783350"/>
    <w:rsid w:val="007D20E3"/>
    <w:rsid w:val="007E5B74"/>
    <w:rsid w:val="007F15BA"/>
    <w:rsid w:val="00812910"/>
    <w:rsid w:val="00812DED"/>
    <w:rsid w:val="008D057B"/>
    <w:rsid w:val="009165BE"/>
    <w:rsid w:val="00935002"/>
    <w:rsid w:val="00957249"/>
    <w:rsid w:val="00982872"/>
    <w:rsid w:val="00A14CA8"/>
    <w:rsid w:val="00A166C0"/>
    <w:rsid w:val="00A30D45"/>
    <w:rsid w:val="00A67FFA"/>
    <w:rsid w:val="00A7313F"/>
    <w:rsid w:val="00A8296C"/>
    <w:rsid w:val="00A923F3"/>
    <w:rsid w:val="00B11692"/>
    <w:rsid w:val="00B51BBB"/>
    <w:rsid w:val="00B71BE0"/>
    <w:rsid w:val="00B758EB"/>
    <w:rsid w:val="00BA3876"/>
    <w:rsid w:val="00C644B9"/>
    <w:rsid w:val="00C878A9"/>
    <w:rsid w:val="00CD46C3"/>
    <w:rsid w:val="00CD6DCA"/>
    <w:rsid w:val="00D11FF7"/>
    <w:rsid w:val="00DC30C1"/>
    <w:rsid w:val="00DF2B07"/>
    <w:rsid w:val="00E0235F"/>
    <w:rsid w:val="00E14F61"/>
    <w:rsid w:val="00E9103C"/>
    <w:rsid w:val="00F21A02"/>
    <w:rsid w:val="00F34395"/>
    <w:rsid w:val="00F67F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6974E"/>
  <w15:docId w15:val="{EDF95015-FEC7-4320-8F17-741D5336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12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800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800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7E5B7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19013F"/>
  </w:style>
  <w:style w:type="character" w:styleId="Lienhypertexte">
    <w:name w:val="Hyperlink"/>
    <w:basedOn w:val="Policepardfaut"/>
    <w:uiPriority w:val="99"/>
    <w:unhideWhenUsed/>
    <w:rsid w:val="0019013F"/>
    <w:rPr>
      <w:color w:val="0000FF"/>
      <w:u w:val="single"/>
    </w:rPr>
  </w:style>
  <w:style w:type="paragraph" w:styleId="En-tte">
    <w:name w:val="header"/>
    <w:basedOn w:val="Normal"/>
    <w:link w:val="En-tteCar"/>
    <w:uiPriority w:val="99"/>
    <w:unhideWhenUsed/>
    <w:rsid w:val="006015A5"/>
    <w:pPr>
      <w:tabs>
        <w:tab w:val="center" w:pos="4536"/>
        <w:tab w:val="right" w:pos="9072"/>
      </w:tabs>
      <w:spacing w:after="0" w:line="240" w:lineRule="auto"/>
    </w:pPr>
  </w:style>
  <w:style w:type="character" w:customStyle="1" w:styleId="En-tteCar">
    <w:name w:val="En-tête Car"/>
    <w:basedOn w:val="Policepardfaut"/>
    <w:link w:val="En-tte"/>
    <w:uiPriority w:val="99"/>
    <w:rsid w:val="006015A5"/>
  </w:style>
  <w:style w:type="paragraph" w:styleId="Pieddepage">
    <w:name w:val="footer"/>
    <w:basedOn w:val="Normal"/>
    <w:link w:val="PieddepageCar"/>
    <w:uiPriority w:val="99"/>
    <w:unhideWhenUsed/>
    <w:rsid w:val="006015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15A5"/>
  </w:style>
  <w:style w:type="paragraph" w:styleId="Textedebulles">
    <w:name w:val="Balloon Text"/>
    <w:basedOn w:val="Normal"/>
    <w:link w:val="TextedebullesCar"/>
    <w:uiPriority w:val="99"/>
    <w:semiHidden/>
    <w:unhideWhenUsed/>
    <w:rsid w:val="008D05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057B"/>
    <w:rPr>
      <w:rFonts w:ascii="Segoe UI" w:hAnsi="Segoe UI" w:cs="Segoe UI"/>
      <w:sz w:val="18"/>
      <w:szCs w:val="18"/>
    </w:rPr>
  </w:style>
  <w:style w:type="character" w:customStyle="1" w:styleId="Titre1Car">
    <w:name w:val="Titre 1 Car"/>
    <w:basedOn w:val="Policepardfaut"/>
    <w:link w:val="Titre1"/>
    <w:uiPriority w:val="9"/>
    <w:rsid w:val="00812DED"/>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812D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12DED"/>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6800D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800DF"/>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6800DF"/>
    <w:pPr>
      <w:ind w:left="720"/>
      <w:contextualSpacing/>
    </w:pPr>
  </w:style>
  <w:style w:type="paragraph" w:styleId="Sansinterligne">
    <w:name w:val="No Spacing"/>
    <w:uiPriority w:val="1"/>
    <w:qFormat/>
    <w:rsid w:val="00812910"/>
    <w:pPr>
      <w:spacing w:after="0" w:line="240" w:lineRule="auto"/>
    </w:pPr>
  </w:style>
  <w:style w:type="paragraph" w:styleId="Citationintense">
    <w:name w:val="Intense Quote"/>
    <w:basedOn w:val="Normal"/>
    <w:next w:val="Normal"/>
    <w:link w:val="CitationintenseCar"/>
    <w:uiPriority w:val="30"/>
    <w:qFormat/>
    <w:rsid w:val="00812910"/>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812910"/>
    <w:rPr>
      <w:b/>
      <w:bCs/>
      <w:i/>
      <w:iCs/>
      <w:color w:val="5B9BD5" w:themeColor="accent1"/>
    </w:rPr>
  </w:style>
  <w:style w:type="character" w:styleId="Emphaseintense">
    <w:name w:val="Intense Emphasis"/>
    <w:basedOn w:val="Policepardfaut"/>
    <w:uiPriority w:val="21"/>
    <w:qFormat/>
    <w:rsid w:val="007E5B74"/>
    <w:rPr>
      <w:b/>
      <w:bCs/>
      <w:i/>
      <w:iCs/>
      <w:color w:val="5B9BD5" w:themeColor="accent1"/>
    </w:rPr>
  </w:style>
  <w:style w:type="character" w:customStyle="1" w:styleId="Titre4Car">
    <w:name w:val="Titre 4 Car"/>
    <w:basedOn w:val="Policepardfaut"/>
    <w:link w:val="Titre4"/>
    <w:uiPriority w:val="9"/>
    <w:rsid w:val="007E5B74"/>
    <w:rPr>
      <w:rFonts w:asciiTheme="majorHAnsi" w:eastAsiaTheme="majorEastAsia" w:hAnsiTheme="majorHAnsi" w:cstheme="majorBidi"/>
      <w:b/>
      <w:bCs/>
      <w:i/>
      <w:iCs/>
      <w:color w:val="5B9BD5" w:themeColor="accent1"/>
    </w:rPr>
  </w:style>
  <w:style w:type="character" w:styleId="Rfrenceple">
    <w:name w:val="Subtle Reference"/>
    <w:basedOn w:val="Policepardfaut"/>
    <w:uiPriority w:val="31"/>
    <w:qFormat/>
    <w:rsid w:val="007E5B74"/>
    <w:rPr>
      <w:smallCaps/>
      <w:color w:val="ED7D31" w:themeColor="accent2"/>
      <w:u w:val="single"/>
    </w:rPr>
  </w:style>
  <w:style w:type="character" w:styleId="Emphaseple">
    <w:name w:val="Subtle Emphasis"/>
    <w:basedOn w:val="Policepardfaut"/>
    <w:uiPriority w:val="19"/>
    <w:qFormat/>
    <w:rsid w:val="007E5B7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ssia.ravanel@lacasemat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eezevent.com/rri-too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E55C-C700-480C-8ADB-74399BD60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324</Words>
  <Characters>1784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Kissia RAVANEL</dc:creator>
  <cp:lastModifiedBy>Kissia RAVANEL</cp:lastModifiedBy>
  <cp:revision>3</cp:revision>
  <cp:lastPrinted>2016-10-05T13:57:00Z</cp:lastPrinted>
  <dcterms:created xsi:type="dcterms:W3CDTF">2016-10-06T07:20:00Z</dcterms:created>
  <dcterms:modified xsi:type="dcterms:W3CDTF">2016-10-06T12:25:00Z</dcterms:modified>
</cp:coreProperties>
</file>